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D2C" w:rsidRPr="00F63D2C" w:rsidRDefault="00F63D2C" w:rsidP="00F63D2C">
      <w:pPr>
        <w:widowControl/>
        <w:autoSpaceDE w:val="0"/>
        <w:autoSpaceDN w:val="0"/>
        <w:spacing w:line="300" w:lineRule="atLeast"/>
        <w:jc w:val="center"/>
        <w:textDirection w:val="lrTbV"/>
        <w:textAlignment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F63D2C">
        <w:rPr>
          <w:rFonts w:ascii="標楷體" w:eastAsia="標楷體" w:hAnsi="標楷體" w:hint="eastAsia"/>
          <w:b/>
          <w:sz w:val="36"/>
          <w:szCs w:val="36"/>
        </w:rPr>
        <w:t>校園災害防救委員會</w:t>
      </w:r>
    </w:p>
    <w:p w:rsidR="00F63D2C" w:rsidRPr="006F33EC" w:rsidRDefault="00F63D2C" w:rsidP="00A92FC8">
      <w:pPr>
        <w:ind w:firstLineChars="300" w:firstLine="961"/>
        <w:rPr>
          <w:rFonts w:ascii="標楷體" w:eastAsia="標楷體" w:hAnsi="標楷體"/>
          <w:b/>
          <w:sz w:val="36"/>
          <w:szCs w:val="36"/>
        </w:rPr>
      </w:pPr>
      <w:r w:rsidRPr="00F63D2C">
        <w:rPr>
          <w:rFonts w:ascii="新細明體" w:hAnsi="新細明體" w:hint="eastAsia"/>
          <w:b/>
          <w:sz w:val="32"/>
          <w:szCs w:val="32"/>
        </w:rPr>
        <w:t>◎</w:t>
      </w:r>
      <w:r w:rsidR="006F33EC" w:rsidRPr="006F33EC">
        <w:rPr>
          <w:rFonts w:ascii="標楷體" w:eastAsia="標楷體" w:hAnsi="標楷體" w:hint="eastAsia"/>
          <w:b/>
          <w:sz w:val="36"/>
          <w:szCs w:val="36"/>
        </w:rPr>
        <w:t>新北市立平溪國民中學</w:t>
      </w:r>
      <w:r w:rsidRPr="006F33EC">
        <w:rPr>
          <w:rFonts w:ascii="標楷體" w:eastAsia="標楷體" w:hAnsi="標楷體" w:hint="eastAsia"/>
          <w:b/>
          <w:sz w:val="36"/>
          <w:szCs w:val="36"/>
        </w:rPr>
        <w:t>校園災害防救委員會分組及任務職責</w:t>
      </w:r>
    </w:p>
    <w:tbl>
      <w:tblPr>
        <w:tblW w:w="10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1328"/>
        <w:gridCol w:w="1660"/>
        <w:gridCol w:w="6629"/>
      </w:tblGrid>
      <w:tr w:rsidR="00F63D2C" w:rsidRPr="00F63D2C" w:rsidTr="00836CFE">
        <w:trPr>
          <w:trHeight w:val="504"/>
          <w:tblHeader/>
          <w:jc w:val="center"/>
        </w:trPr>
        <w:tc>
          <w:tcPr>
            <w:tcW w:w="1260" w:type="dxa"/>
            <w:vAlign w:val="center"/>
          </w:tcPr>
          <w:p w:rsidR="00F63D2C" w:rsidRPr="00F63D2C" w:rsidRDefault="00F63D2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組別</w:t>
            </w:r>
          </w:p>
        </w:tc>
        <w:tc>
          <w:tcPr>
            <w:tcW w:w="1328" w:type="dxa"/>
            <w:vAlign w:val="center"/>
          </w:tcPr>
          <w:p w:rsidR="00F63D2C" w:rsidRPr="00F63D2C" w:rsidRDefault="00F63D2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職務及姓名</w:t>
            </w:r>
          </w:p>
        </w:tc>
        <w:tc>
          <w:tcPr>
            <w:tcW w:w="1660" w:type="dxa"/>
            <w:vAlign w:val="center"/>
          </w:tcPr>
          <w:p w:rsidR="00F63D2C" w:rsidRPr="00F63D2C" w:rsidRDefault="00F63D2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組員</w:t>
            </w:r>
          </w:p>
        </w:tc>
        <w:tc>
          <w:tcPr>
            <w:tcW w:w="6629" w:type="dxa"/>
            <w:vAlign w:val="center"/>
          </w:tcPr>
          <w:p w:rsidR="00F63D2C" w:rsidRPr="00F63D2C" w:rsidRDefault="00F63D2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工作內容</w:t>
            </w:r>
          </w:p>
        </w:tc>
      </w:tr>
      <w:tr w:rsidR="006F33EC" w:rsidRPr="00F63D2C" w:rsidTr="00836CFE">
        <w:trPr>
          <w:trHeight w:val="753"/>
          <w:jc w:val="center"/>
        </w:trPr>
        <w:tc>
          <w:tcPr>
            <w:tcW w:w="1260" w:type="dxa"/>
            <w:vAlign w:val="center"/>
          </w:tcPr>
          <w:p w:rsidR="006F33EC" w:rsidRPr="00F63D2C" w:rsidRDefault="006F33E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召集人</w:t>
            </w:r>
          </w:p>
        </w:tc>
        <w:tc>
          <w:tcPr>
            <w:tcW w:w="1328" w:type="dxa"/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李建英校長</w:t>
            </w:r>
          </w:p>
        </w:tc>
        <w:tc>
          <w:tcPr>
            <w:tcW w:w="1660" w:type="dxa"/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林月鳳</w:t>
            </w:r>
          </w:p>
        </w:tc>
        <w:tc>
          <w:tcPr>
            <w:tcW w:w="6629" w:type="dxa"/>
            <w:vAlign w:val="center"/>
          </w:tcPr>
          <w:p w:rsidR="006F33EC" w:rsidRPr="00F63D2C" w:rsidRDefault="006F33EC" w:rsidP="00836CFE">
            <w:pPr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 w:hint="eastAsia"/>
              </w:rPr>
              <w:t>召集會議，掌管校內災害防救工作事項</w:t>
            </w:r>
          </w:p>
        </w:tc>
      </w:tr>
      <w:tr w:rsidR="006F33EC" w:rsidRPr="00F63D2C" w:rsidTr="00A92FC8">
        <w:trPr>
          <w:trHeight w:val="835"/>
          <w:jc w:val="center"/>
        </w:trPr>
        <w:tc>
          <w:tcPr>
            <w:tcW w:w="1260" w:type="dxa"/>
            <w:vAlign w:val="center"/>
          </w:tcPr>
          <w:p w:rsidR="006F33EC" w:rsidRPr="00F63D2C" w:rsidRDefault="006F33EC" w:rsidP="00836CFE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63D2C">
              <w:rPr>
                <w:rFonts w:ascii="標楷體" w:eastAsia="標楷體" w:hAnsi="標楷體" w:hint="eastAsia"/>
                <w:b/>
                <w:sz w:val="20"/>
                <w:szCs w:val="20"/>
              </w:rPr>
              <w:t>減災規劃組</w:t>
            </w:r>
          </w:p>
        </w:tc>
        <w:tc>
          <w:tcPr>
            <w:tcW w:w="1328" w:type="dxa"/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林文婷主任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陳崇華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葉心怡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朱佳菱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廖蘇進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高正吉</w:t>
            </w:r>
          </w:p>
          <w:p w:rsid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王文龍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陳宏中</w:t>
            </w:r>
          </w:p>
        </w:tc>
        <w:tc>
          <w:tcPr>
            <w:tcW w:w="6629" w:type="dxa"/>
            <w:vAlign w:val="center"/>
          </w:tcPr>
          <w:p w:rsidR="006F33EC" w:rsidRPr="00F63D2C" w:rsidRDefault="006F33EC" w:rsidP="00F63D2C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掌握學校(幼兒園)所在區域災害特性，進行學校(幼兒園)災害潛勢評估，編製修訂校園(幼兒園)因應地震、颱洪、坡地及人為災害之災害防救計畫，並明訂各災害管理週期工作事項、執行人力。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規劃防災演練、防災週系列宣導活動等年度重大工作事項之期程。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規劃學校(幼兒園)防災教育課程與教師研習。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訂定自評機制，為各項災害防救業務執行管考，以瞭解執行成效。</w:t>
            </w:r>
          </w:p>
        </w:tc>
      </w:tr>
      <w:tr w:rsidR="006F33EC" w:rsidRPr="00F63D2C" w:rsidTr="00A92FC8">
        <w:trPr>
          <w:trHeight w:val="1054"/>
          <w:jc w:val="center"/>
        </w:trPr>
        <w:tc>
          <w:tcPr>
            <w:tcW w:w="1260" w:type="dxa"/>
            <w:vAlign w:val="center"/>
          </w:tcPr>
          <w:p w:rsidR="006F33EC" w:rsidRPr="00F63D2C" w:rsidRDefault="006F33E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推動執行組</w:t>
            </w:r>
          </w:p>
        </w:tc>
        <w:tc>
          <w:tcPr>
            <w:tcW w:w="1328" w:type="dxa"/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林坤男主任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vAlign w:val="center"/>
          </w:tcPr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方雅鈴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游貞瀠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杜宗原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蔣盛暐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陳佳敏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余佩珊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蕭人豪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陳惠萍</w:t>
            </w:r>
          </w:p>
          <w:p w:rsid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高子雅</w:t>
            </w:r>
          </w:p>
          <w:p w:rsidR="00CE2249" w:rsidRPr="006F33EC" w:rsidRDefault="00CE2249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廖芳如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吳鎮男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賴志豪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徐紋茜</w:t>
            </w:r>
          </w:p>
          <w:p w:rsidR="006F33EC" w:rsidRPr="006F33EC" w:rsidRDefault="006F33EC" w:rsidP="006F33EC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隋君儀</w:t>
            </w:r>
          </w:p>
        </w:tc>
        <w:tc>
          <w:tcPr>
            <w:tcW w:w="6629" w:type="dxa"/>
            <w:vAlign w:val="center"/>
          </w:tcPr>
          <w:p w:rsidR="006F33EC" w:rsidRPr="00F63D2C" w:rsidRDefault="006F33EC" w:rsidP="00F63D2C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依據校園(幼兒園)災害防救計畫內容權責分工，交付各處室負責執行。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每學期召開1次防災工作會報，並於汛期或業務執行需求時視需要另行召開。邀集相關處室人員參與，進行工作規劃與協調分工、掌握各項工作執行情況與進度、工作成果綜整及檢討。如有災害發生之虞或遇災害發生，則需於災害前後召開緊急會議，確保各項應變作為 佈署得宜，並於災後進行檢討改善。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依據學校(幼兒園)災害防救計畫內容，製作校園(幼兒園)災害防救圖資，如校園(幼兒園)避 難疏散路線圖、週遭淹水潛勢圖或活動斷層圖等，並進行防災演練、建築物改善補強、防災週系列宣導活動等重大工作事項。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依據學校(幼兒園)防災教育課程規劃狀況，推動相關課務實施。</w:t>
            </w:r>
          </w:p>
        </w:tc>
      </w:tr>
      <w:tr w:rsidR="006F33EC" w:rsidRPr="00F63D2C" w:rsidTr="00A92FC8">
        <w:trPr>
          <w:trHeight w:val="596"/>
          <w:jc w:val="center"/>
        </w:trPr>
        <w:tc>
          <w:tcPr>
            <w:tcW w:w="1260" w:type="dxa"/>
            <w:vAlign w:val="center"/>
          </w:tcPr>
          <w:p w:rsidR="006F33EC" w:rsidRPr="00F63D2C" w:rsidRDefault="006F33EC" w:rsidP="00836CFE">
            <w:pPr>
              <w:jc w:val="center"/>
              <w:rPr>
                <w:rFonts w:ascii="標楷體" w:eastAsia="標楷體" w:hAnsi="標楷體"/>
                <w:b/>
              </w:rPr>
            </w:pPr>
            <w:r w:rsidRPr="00F63D2C">
              <w:rPr>
                <w:rFonts w:ascii="標楷體" w:eastAsia="標楷體" w:hAnsi="標楷體" w:hint="eastAsia"/>
                <w:b/>
              </w:rPr>
              <w:t>財務行政組</w:t>
            </w:r>
          </w:p>
        </w:tc>
        <w:tc>
          <w:tcPr>
            <w:tcW w:w="1328" w:type="dxa"/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黃盈慈主任</w:t>
            </w:r>
          </w:p>
        </w:tc>
        <w:tc>
          <w:tcPr>
            <w:tcW w:w="1660" w:type="dxa"/>
            <w:tcBorders>
              <w:top w:val="single" w:sz="4" w:space="0" w:color="auto"/>
            </w:tcBorders>
            <w:vAlign w:val="center"/>
          </w:tcPr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陳明介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 xml:space="preserve">陳素蓮  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 xml:space="preserve">陳姿萍    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>林慶芳</w:t>
            </w:r>
          </w:p>
          <w:p w:rsidR="006F33EC" w:rsidRPr="006F33EC" w:rsidRDefault="006F33EC" w:rsidP="00140921">
            <w:pPr>
              <w:jc w:val="center"/>
              <w:rPr>
                <w:rFonts w:ascii="標楷體" w:eastAsia="標楷體" w:hAnsi="標楷體"/>
              </w:rPr>
            </w:pPr>
            <w:r w:rsidRPr="006F33EC">
              <w:rPr>
                <w:rFonts w:ascii="標楷體" w:eastAsia="標楷體" w:hAnsi="標楷體" w:hint="eastAsia"/>
              </w:rPr>
              <w:t xml:space="preserve">陳崇禧    </w:t>
            </w:r>
          </w:p>
        </w:tc>
        <w:tc>
          <w:tcPr>
            <w:tcW w:w="6629" w:type="dxa"/>
            <w:vAlign w:val="center"/>
          </w:tcPr>
          <w:p w:rsidR="006F33EC" w:rsidRPr="00F63D2C" w:rsidRDefault="006F33EC" w:rsidP="00F63D2C">
            <w:pPr>
              <w:pStyle w:val="Web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學校(幼兒園)災害防救計畫內各項相關活動經費之審核、整理，納入學校(幼兒園)年度預算編列。</w:t>
            </w:r>
          </w:p>
          <w:p w:rsidR="006F33EC" w:rsidRPr="00F63D2C" w:rsidRDefault="006F33EC" w:rsidP="00F63D2C">
            <w:pPr>
              <w:pStyle w:val="Web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rFonts w:ascii="標楷體" w:eastAsia="標楷體" w:hAnsi="標楷體"/>
              </w:rPr>
            </w:pPr>
            <w:r w:rsidRPr="00F63D2C">
              <w:rPr>
                <w:rFonts w:ascii="標楷體" w:eastAsia="標楷體" w:hAnsi="標楷體"/>
              </w:rPr>
              <w:t>其餘各項計畫執行及小組運作所需之會計、事務及採購等行政事務之處理。</w:t>
            </w:r>
          </w:p>
        </w:tc>
      </w:tr>
    </w:tbl>
    <w:p w:rsidR="007C436B" w:rsidRPr="00F63D2C" w:rsidRDefault="007C436B"/>
    <w:sectPr w:rsidR="007C436B" w:rsidRPr="00F63D2C" w:rsidSect="00F63D2C">
      <w:pgSz w:w="11906" w:h="16838"/>
      <w:pgMar w:top="1134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C35" w:rsidRDefault="00234C35" w:rsidP="00F63D2C">
      <w:r>
        <w:separator/>
      </w:r>
    </w:p>
  </w:endnote>
  <w:endnote w:type="continuationSeparator" w:id="0">
    <w:p w:rsidR="00234C35" w:rsidRDefault="00234C35" w:rsidP="00F63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C35" w:rsidRDefault="00234C35" w:rsidP="00F63D2C">
      <w:r>
        <w:separator/>
      </w:r>
    </w:p>
  </w:footnote>
  <w:footnote w:type="continuationSeparator" w:id="0">
    <w:p w:rsidR="00234C35" w:rsidRDefault="00234C35" w:rsidP="00F63D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5035D"/>
    <w:multiLevelType w:val="hybridMultilevel"/>
    <w:tmpl w:val="DAE875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AE2530"/>
    <w:multiLevelType w:val="hybridMultilevel"/>
    <w:tmpl w:val="DAE875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E64FAE"/>
    <w:multiLevelType w:val="hybridMultilevel"/>
    <w:tmpl w:val="DAE875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FC3"/>
    <w:rsid w:val="00234C35"/>
    <w:rsid w:val="006F33EC"/>
    <w:rsid w:val="00731418"/>
    <w:rsid w:val="007C436B"/>
    <w:rsid w:val="00934FC3"/>
    <w:rsid w:val="00A70CF7"/>
    <w:rsid w:val="00A92FC8"/>
    <w:rsid w:val="00AC3C54"/>
    <w:rsid w:val="00CE2249"/>
    <w:rsid w:val="00F6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D87519-BA40-4728-A6C3-FB26C6F6B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D2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3D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63D2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63D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63D2C"/>
    <w:rPr>
      <w:sz w:val="20"/>
      <w:szCs w:val="20"/>
    </w:rPr>
  </w:style>
  <w:style w:type="paragraph" w:styleId="Web">
    <w:name w:val="Normal (Web)"/>
    <w:basedOn w:val="a"/>
    <w:uiPriority w:val="99"/>
    <w:unhideWhenUsed/>
    <w:rsid w:val="00F63D2C"/>
    <w:pPr>
      <w:widowControl/>
      <w:spacing w:before="100" w:beforeAutospacing="1" w:after="100" w:afterAutospacing="1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田如君</dc:creator>
  <cp:keywords/>
  <dc:description/>
  <cp:lastModifiedBy>user</cp:lastModifiedBy>
  <cp:revision>2</cp:revision>
  <dcterms:created xsi:type="dcterms:W3CDTF">2019-12-26T09:45:00Z</dcterms:created>
  <dcterms:modified xsi:type="dcterms:W3CDTF">2019-12-26T09:45:00Z</dcterms:modified>
</cp:coreProperties>
</file>